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BA5" w:rsidRDefault="009F0ADF">
      <w:pPr>
        <w:pStyle w:val="normal0"/>
        <w:widowControl w:val="0"/>
        <w:spacing w:line="240" w:lineRule="auto"/>
        <w:jc w:val="center"/>
        <w:rPr>
          <w:rFonts w:ascii="Times New Roman" w:eastAsia="Times New Roman" w:hAnsi="Times New Roman" w:cs="Times New Roman"/>
          <w:b/>
          <w:color w:val="4F81BD"/>
          <w:sz w:val="40"/>
          <w:szCs w:val="40"/>
        </w:rPr>
      </w:pPr>
      <w:r>
        <w:rPr>
          <w:rFonts w:ascii="Times New Roman" w:eastAsia="Times New Roman" w:hAnsi="Times New Roman" w:cs="Times New Roman"/>
          <w:b/>
          <w:color w:val="4F81BD"/>
          <w:sz w:val="40"/>
          <w:szCs w:val="40"/>
        </w:rPr>
        <w:t xml:space="preserve">POLICY WATCH </w:t>
      </w:r>
      <w:proofErr w:type="spellStart"/>
      <w:proofErr w:type="gramStart"/>
      <w:r>
        <w:rPr>
          <w:rFonts w:ascii="Times New Roman" w:eastAsia="Times New Roman" w:hAnsi="Times New Roman" w:cs="Times New Roman"/>
          <w:b/>
          <w:color w:val="4F81BD"/>
          <w:sz w:val="40"/>
          <w:szCs w:val="40"/>
        </w:rPr>
        <w:t>Vol</w:t>
      </w:r>
      <w:proofErr w:type="spellEnd"/>
      <w:r>
        <w:rPr>
          <w:rFonts w:ascii="Times New Roman" w:eastAsia="Times New Roman" w:hAnsi="Times New Roman" w:cs="Times New Roman"/>
          <w:b/>
          <w:color w:val="4F81BD"/>
          <w:sz w:val="40"/>
          <w:szCs w:val="40"/>
        </w:rPr>
        <w:t xml:space="preserve">  Issue</w:t>
      </w:r>
      <w:proofErr w:type="gramEnd"/>
      <w:r>
        <w:rPr>
          <w:rFonts w:ascii="Times New Roman" w:eastAsia="Times New Roman" w:hAnsi="Times New Roman" w:cs="Times New Roman"/>
          <w:b/>
          <w:color w:val="4F81BD"/>
          <w:sz w:val="40"/>
          <w:szCs w:val="40"/>
        </w:rPr>
        <w:t xml:space="preserve"> 6.__</w:t>
      </w:r>
    </w:p>
    <w:p w:rsidR="00DB6BA5" w:rsidRDefault="009F0ADF">
      <w:pPr>
        <w:pStyle w:val="normal0"/>
        <w:widowControl w:val="0"/>
        <w:spacing w:line="240" w:lineRule="auto"/>
        <w:jc w:val="center"/>
        <w:rPr>
          <w:rFonts w:ascii="Times New Roman" w:eastAsia="Times New Roman" w:hAnsi="Times New Roman" w:cs="Times New Roman"/>
          <w:b/>
          <w:color w:val="4F81BD"/>
          <w:sz w:val="40"/>
          <w:szCs w:val="40"/>
        </w:rPr>
      </w:pPr>
      <w:r>
        <w:rPr>
          <w:rFonts w:ascii="Times New Roman" w:eastAsia="Times New Roman" w:hAnsi="Times New Roman" w:cs="Times New Roman"/>
          <w:b/>
          <w:color w:val="4F81BD"/>
          <w:sz w:val="40"/>
          <w:szCs w:val="40"/>
        </w:rPr>
        <w:t>DATE: ________ __, 2017</w:t>
      </w:r>
    </w:p>
    <w:p w:rsidR="00DB6BA5" w:rsidRDefault="00DB6BA5">
      <w:pPr>
        <w:pStyle w:val="normal0"/>
        <w:widowControl w:val="0"/>
        <w:spacing w:line="240" w:lineRule="auto"/>
        <w:jc w:val="center"/>
        <w:rPr>
          <w:rFonts w:ascii="Times New Roman" w:eastAsia="Times New Roman" w:hAnsi="Times New Roman" w:cs="Times New Roman"/>
          <w:b/>
          <w:color w:val="4F81BD"/>
          <w:sz w:val="40"/>
          <w:szCs w:val="40"/>
        </w:rPr>
      </w:pPr>
    </w:p>
    <w:p w:rsidR="00DB6BA5" w:rsidRDefault="009F0ADF">
      <w:pPr>
        <w:pStyle w:val="Heading1"/>
        <w:widowControl w:val="0"/>
        <w:spacing w:before="0" w:after="240" w:line="240" w:lineRule="auto"/>
        <w:jc w:val="center"/>
        <w:rPr>
          <w:rFonts w:ascii="Calibri" w:eastAsia="Calibri" w:hAnsi="Calibri" w:cs="Calibri"/>
          <w:color w:val="4F81BD"/>
        </w:rPr>
      </w:pPr>
      <w:r>
        <w:rPr>
          <w:rFonts w:ascii="Times New Roman" w:eastAsia="Times New Roman" w:hAnsi="Times New Roman" w:cs="Times New Roman"/>
          <w:b/>
          <w:color w:val="4F81BD"/>
          <w:sz w:val="52"/>
          <w:szCs w:val="52"/>
          <w:u w:val="single"/>
        </w:rPr>
        <w:t>HEADLINE OF THE WEEK</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36"/>
          <w:szCs w:val="36"/>
          <w:shd w:val="clear" w:color="auto" w:fill="FF6600"/>
        </w:rPr>
        <w:t>SECTION 1: ECONOMY</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36"/>
          <w:szCs w:val="36"/>
          <w:shd w:val="clear" w:color="auto" w:fill="FF6600"/>
        </w:rPr>
        <w:t>SECTION 2: GOVERNANCE AND DEVELOPMENT</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 xml:space="preserve">POLITICS AND GOVERNANCE </w:t>
      </w:r>
    </w:p>
    <w:p w:rsidR="00DB6BA5" w:rsidRDefault="00DB6BA5">
      <w:pPr>
        <w:pStyle w:val="normal0"/>
        <w:widowControl w:val="0"/>
        <w:jc w:val="both"/>
        <w:rPr>
          <w:rFonts w:ascii="Times New Roman" w:eastAsia="Times New Roman" w:hAnsi="Times New Roman" w:cs="Times New Roman"/>
          <w:b/>
          <w:sz w:val="20"/>
          <w:szCs w:val="20"/>
        </w:rPr>
      </w:pPr>
    </w:p>
    <w:p w:rsidR="00DB6BA5" w:rsidRDefault="009F0ADF">
      <w:pPr>
        <w:pStyle w:val="normal0"/>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Terrorism and graft-free India in 5 years PM </w:t>
      </w:r>
      <w:proofErr w:type="spellStart"/>
      <w:r>
        <w:rPr>
          <w:rFonts w:ascii="Times New Roman" w:eastAsia="Times New Roman" w:hAnsi="Times New Roman" w:cs="Times New Roman"/>
          <w:b/>
          <w:sz w:val="20"/>
          <w:szCs w:val="20"/>
        </w:rPr>
        <w:t>Modi’s</w:t>
      </w:r>
      <w:proofErr w:type="spellEnd"/>
      <w:r>
        <w:rPr>
          <w:rFonts w:ascii="Times New Roman" w:eastAsia="Times New Roman" w:hAnsi="Times New Roman" w:cs="Times New Roman"/>
          <w:b/>
          <w:sz w:val="20"/>
          <w:szCs w:val="20"/>
        </w:rPr>
        <w:t xml:space="preserve"> target: </w:t>
      </w:r>
      <w:proofErr w:type="spellStart"/>
      <w:r>
        <w:rPr>
          <w:rFonts w:ascii="Times New Roman" w:eastAsia="Times New Roman" w:hAnsi="Times New Roman" w:cs="Times New Roman"/>
          <w:b/>
          <w:sz w:val="20"/>
          <w:szCs w:val="20"/>
        </w:rPr>
        <w:t>Jitendra</w:t>
      </w:r>
      <w:proofErr w:type="spellEnd"/>
      <w:r>
        <w:rPr>
          <w:rFonts w:ascii="Times New Roman" w:eastAsia="Times New Roman" w:hAnsi="Times New Roman" w:cs="Times New Roman"/>
          <w:b/>
          <w:sz w:val="20"/>
          <w:szCs w:val="20"/>
        </w:rPr>
        <w:t xml:space="preserve"> Singh</w:t>
      </w:r>
    </w:p>
    <w:p w:rsidR="00DB6BA5" w:rsidRDefault="009F0ADF">
      <w:pPr>
        <w:pStyle w:val="normal0"/>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The Indian Express</w:t>
      </w:r>
      <w:r>
        <w:rPr>
          <w:rFonts w:ascii="Times New Roman" w:eastAsia="Times New Roman" w:hAnsi="Times New Roman" w:cs="Times New Roman"/>
          <w:b/>
          <w:sz w:val="20"/>
          <w:szCs w:val="20"/>
        </w:rPr>
        <w:t>, 20 August 2017</w:t>
      </w:r>
    </w:p>
    <w:p w:rsidR="00DB6BA5" w:rsidRDefault="00DB6BA5">
      <w:pPr>
        <w:pStyle w:val="normal0"/>
        <w:widowControl w:val="0"/>
        <w:jc w:val="both"/>
        <w:rPr>
          <w:rFonts w:ascii="Times New Roman" w:eastAsia="Times New Roman" w:hAnsi="Times New Roman" w:cs="Times New Roman"/>
          <w:b/>
          <w:sz w:val="20"/>
          <w:szCs w:val="20"/>
        </w:rPr>
      </w:pPr>
    </w:p>
    <w:p w:rsidR="00DB6BA5" w:rsidRDefault="009F0ADF">
      <w:pPr>
        <w:pStyle w:val="normal0"/>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Union Minister </w:t>
      </w:r>
      <w:proofErr w:type="spellStart"/>
      <w:r>
        <w:rPr>
          <w:rFonts w:ascii="Times New Roman" w:eastAsia="Times New Roman" w:hAnsi="Times New Roman" w:cs="Times New Roman"/>
          <w:sz w:val="20"/>
          <w:szCs w:val="20"/>
        </w:rPr>
        <w:t>Jitendra</w:t>
      </w:r>
      <w:proofErr w:type="spellEnd"/>
      <w:r>
        <w:rPr>
          <w:rFonts w:ascii="Times New Roman" w:eastAsia="Times New Roman" w:hAnsi="Times New Roman" w:cs="Times New Roman"/>
          <w:sz w:val="20"/>
          <w:szCs w:val="20"/>
        </w:rPr>
        <w:t xml:space="preserve"> Singh compared the years of Quit India Movement leading </w:t>
      </w:r>
      <w:proofErr w:type="spellStart"/>
      <w:r>
        <w:rPr>
          <w:rFonts w:ascii="Times New Roman" w:eastAsia="Times New Roman" w:hAnsi="Times New Roman" w:cs="Times New Roman"/>
          <w:sz w:val="20"/>
          <w:szCs w:val="20"/>
        </w:rPr>
        <w:t>upto</w:t>
      </w:r>
      <w:proofErr w:type="spellEnd"/>
      <w:r>
        <w:rPr>
          <w:rFonts w:ascii="Times New Roman" w:eastAsia="Times New Roman" w:hAnsi="Times New Roman" w:cs="Times New Roman"/>
          <w:sz w:val="20"/>
          <w:szCs w:val="20"/>
        </w:rPr>
        <w:t xml:space="preserve"> Independence with 5 years of Modi rule where he plans to eradicate corruption, poverty and terrorism. The youth of the country, according to him, was responsible for “clea</w:t>
      </w:r>
      <w:r>
        <w:rPr>
          <w:rFonts w:ascii="Times New Roman" w:eastAsia="Times New Roman" w:hAnsi="Times New Roman" w:cs="Times New Roman"/>
          <w:sz w:val="20"/>
          <w:szCs w:val="20"/>
        </w:rPr>
        <w:t xml:space="preserve">ning the mess”. He also spoke on Article 35 A which empowers the Jammu and Kashmir government to define “permanent residents” and entitle them to benefits and was of the opinion that this was an attempt by the opposition in </w:t>
      </w:r>
      <w:proofErr w:type="spellStart"/>
      <w:r>
        <w:rPr>
          <w:rFonts w:ascii="Times New Roman" w:eastAsia="Times New Roman" w:hAnsi="Times New Roman" w:cs="Times New Roman"/>
          <w:sz w:val="20"/>
          <w:szCs w:val="20"/>
        </w:rPr>
        <w:t>ratcheting</w:t>
      </w:r>
      <w:proofErr w:type="spellEnd"/>
      <w:r>
        <w:rPr>
          <w:rFonts w:ascii="Times New Roman" w:eastAsia="Times New Roman" w:hAnsi="Times New Roman" w:cs="Times New Roman"/>
          <w:sz w:val="20"/>
          <w:szCs w:val="20"/>
        </w:rPr>
        <w:t xml:space="preserve"> a sensitive issue to </w:t>
      </w:r>
      <w:r>
        <w:rPr>
          <w:rFonts w:ascii="Times New Roman" w:eastAsia="Times New Roman" w:hAnsi="Times New Roman" w:cs="Times New Roman"/>
          <w:sz w:val="20"/>
          <w:szCs w:val="20"/>
        </w:rPr>
        <w:t xml:space="preserve">create unrest. </w:t>
      </w:r>
    </w:p>
    <w:p w:rsidR="00DB6BA5" w:rsidRDefault="00DB6BA5">
      <w:pPr>
        <w:pStyle w:val="normal0"/>
        <w:widowControl w:val="0"/>
        <w:jc w:val="both"/>
        <w:rPr>
          <w:rFonts w:ascii="Times New Roman" w:eastAsia="Times New Roman" w:hAnsi="Times New Roman" w:cs="Times New Roman"/>
          <w:sz w:val="20"/>
          <w:szCs w:val="20"/>
        </w:rPr>
      </w:pPr>
    </w:p>
    <w:p w:rsidR="00DB6BA5" w:rsidRDefault="009F0ADF">
      <w:pPr>
        <w:pStyle w:val="normal0"/>
        <w:widowControl w:val="0"/>
        <w:jc w:val="both"/>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Read more:</w:t>
      </w:r>
      <w:hyperlink r:id="rId4">
        <w:r>
          <w:rPr>
            <w:rFonts w:ascii="Times New Roman" w:eastAsia="Times New Roman" w:hAnsi="Times New Roman" w:cs="Times New Roman"/>
            <w:sz w:val="20"/>
            <w:szCs w:val="20"/>
          </w:rPr>
          <w:t xml:space="preserve"> </w:t>
        </w:r>
      </w:hyperlink>
      <w:hyperlink r:id="rId5">
        <w:r>
          <w:rPr>
            <w:rFonts w:ascii="Times New Roman" w:eastAsia="Times New Roman" w:hAnsi="Times New Roman" w:cs="Times New Roman"/>
            <w:color w:val="1155CC"/>
            <w:sz w:val="20"/>
            <w:szCs w:val="20"/>
            <w:u w:val="single"/>
          </w:rPr>
          <w:t>http://indianexpress.com/article/india/terrorism-graft-free-india-in-5-years-pm-narendra-modis-target-jitendra-singh-4805333/</w:t>
        </w:r>
      </w:hyperlink>
    </w:p>
    <w:p w:rsidR="00DB6BA5" w:rsidRDefault="009F0ADF">
      <w:pPr>
        <w:pStyle w:val="normal0"/>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Date Accessed: 20.08.2017</w:t>
      </w:r>
    </w:p>
    <w:p w:rsidR="00DB6BA5" w:rsidRDefault="00DB6BA5">
      <w:pPr>
        <w:pStyle w:val="normal0"/>
        <w:widowControl w:val="0"/>
        <w:jc w:val="both"/>
        <w:rPr>
          <w:rFonts w:ascii="Times New Roman" w:eastAsia="Times New Roman" w:hAnsi="Times New Roman" w:cs="Times New Roman"/>
          <w:sz w:val="20"/>
          <w:szCs w:val="20"/>
        </w:rPr>
      </w:pPr>
    </w:p>
    <w:p w:rsidR="00DB6BA5" w:rsidRDefault="00DB6BA5">
      <w:pPr>
        <w:pStyle w:val="normal0"/>
        <w:widowControl w:val="0"/>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DEVELOPMENT</w:t>
      </w:r>
      <w:r>
        <w:rPr>
          <w:rFonts w:ascii="Times New Roman" w:eastAsia="Times New Roman" w:hAnsi="Times New Roman" w:cs="Times New Roman"/>
          <w:b/>
          <w:color w:val="1F497D"/>
          <w:sz w:val="36"/>
          <w:szCs w:val="36"/>
          <w:u w:val="single"/>
        </w:rPr>
        <w:br/>
      </w:r>
    </w:p>
    <w:p w:rsidR="00DB6BA5" w:rsidRDefault="00DB6BA5">
      <w:pPr>
        <w:pStyle w:val="normal0"/>
        <w:widowControl w:val="0"/>
        <w:spacing w:line="240" w:lineRule="auto"/>
        <w:ind w:hanging="359"/>
        <w:jc w:val="both"/>
        <w:rPr>
          <w:rFonts w:ascii="Times New Roman" w:eastAsia="Times New Roman" w:hAnsi="Times New Roman" w:cs="Times New Roman"/>
          <w:sz w:val="20"/>
          <w:szCs w:val="20"/>
        </w:rPr>
      </w:pPr>
    </w:p>
    <w:p w:rsidR="00DB6BA5" w:rsidRDefault="00DB6BA5">
      <w:pPr>
        <w:pStyle w:val="normal0"/>
        <w:widowControl w:val="0"/>
        <w:spacing w:line="240" w:lineRule="auto"/>
        <w:ind w:hanging="359"/>
        <w:jc w:val="both"/>
        <w:rPr>
          <w:rFonts w:ascii="Times New Roman" w:eastAsia="Times New Roman" w:hAnsi="Times New Roman" w:cs="Times New Roman"/>
          <w:sz w:val="20"/>
          <w:szCs w:val="20"/>
        </w:rPr>
      </w:pPr>
    </w:p>
    <w:p w:rsidR="00DB6BA5" w:rsidRDefault="009F0ADF">
      <w:pPr>
        <w:pStyle w:val="normal0"/>
        <w:widowControl w:val="0"/>
        <w:spacing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GOVERNMENT</w:t>
      </w:r>
    </w:p>
    <w:p w:rsidR="00DB6BA5" w:rsidRDefault="00DB6BA5">
      <w:pPr>
        <w:pStyle w:val="normal0"/>
        <w:widowControl w:val="0"/>
        <w:spacing w:line="240" w:lineRule="auto"/>
        <w:ind w:right="80"/>
        <w:jc w:val="both"/>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PANCHAYATI RAJ</w:t>
      </w: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SECURITY</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ind w:right="80"/>
        <w:jc w:val="center"/>
        <w:rPr>
          <w:rFonts w:ascii="Times New Roman" w:eastAsia="Times New Roman" w:hAnsi="Times New Roman" w:cs="Times New Roman"/>
          <w:sz w:val="20"/>
          <w:szCs w:val="20"/>
        </w:rPr>
      </w:pPr>
    </w:p>
    <w:p w:rsidR="00DB6BA5" w:rsidRDefault="009F0ADF">
      <w:pPr>
        <w:pStyle w:val="normal0"/>
        <w:widowControl w:val="0"/>
        <w:spacing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Social and Economic Exclusion</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before="100" w:after="10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CONNECTIVITY</w:t>
      </w:r>
    </w:p>
    <w:p w:rsidR="00DB6BA5" w:rsidRDefault="00DB6BA5">
      <w:pPr>
        <w:pStyle w:val="normal0"/>
        <w:widowControl w:val="0"/>
        <w:spacing w:before="100" w:after="100" w:line="240" w:lineRule="auto"/>
        <w:jc w:val="center"/>
        <w:rPr>
          <w:rFonts w:ascii="Times New Roman" w:eastAsia="Times New Roman" w:hAnsi="Times New Roman" w:cs="Times New Roman"/>
          <w:sz w:val="20"/>
          <w:szCs w:val="20"/>
        </w:rPr>
      </w:pPr>
    </w:p>
    <w:p w:rsidR="00DB6BA5" w:rsidRDefault="009F0ADF">
      <w:pPr>
        <w:pStyle w:val="normal0"/>
        <w:widowControl w:val="0"/>
        <w:spacing w:before="100" w:after="10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EDUCATION</w:t>
      </w:r>
    </w:p>
    <w:p w:rsidR="00DB6BA5" w:rsidRDefault="009F0ADF">
      <w:pPr>
        <w:pStyle w:val="normal0"/>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Agency to fund higher education set to take off</w:t>
      </w:r>
    </w:p>
    <w:p w:rsidR="00DB6BA5" w:rsidRDefault="009F0ADF">
      <w:pPr>
        <w:pStyle w:val="normal0"/>
        <w:widowControl w:val="0"/>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Vikas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Pathak</w:t>
      </w:r>
      <w:proofErr w:type="spellEnd"/>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i/>
          <w:sz w:val="20"/>
          <w:szCs w:val="20"/>
        </w:rPr>
        <w:t>The</w:t>
      </w:r>
      <w:proofErr w:type="gramEnd"/>
      <w:r>
        <w:rPr>
          <w:rFonts w:ascii="Times New Roman" w:eastAsia="Times New Roman" w:hAnsi="Times New Roman" w:cs="Times New Roman"/>
          <w:b/>
          <w:i/>
          <w:sz w:val="20"/>
          <w:szCs w:val="20"/>
        </w:rPr>
        <w:t xml:space="preserve"> Hindu</w:t>
      </w:r>
      <w:r>
        <w:rPr>
          <w:rFonts w:ascii="Times New Roman" w:eastAsia="Times New Roman" w:hAnsi="Times New Roman" w:cs="Times New Roman"/>
          <w:b/>
          <w:sz w:val="20"/>
          <w:szCs w:val="20"/>
        </w:rPr>
        <w:t>, 19 August 2017</w:t>
      </w:r>
    </w:p>
    <w:p w:rsidR="00DB6BA5" w:rsidRDefault="00DB6BA5">
      <w:pPr>
        <w:pStyle w:val="normal0"/>
        <w:widowControl w:val="0"/>
        <w:jc w:val="both"/>
        <w:rPr>
          <w:rFonts w:ascii="Times New Roman" w:eastAsia="Times New Roman" w:hAnsi="Times New Roman" w:cs="Times New Roman"/>
          <w:b/>
          <w:sz w:val="20"/>
          <w:szCs w:val="20"/>
        </w:rPr>
      </w:pPr>
    </w:p>
    <w:p w:rsidR="00DB6BA5" w:rsidRDefault="009F0ADF">
      <w:pPr>
        <w:pStyle w:val="normal0"/>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Higher Education Financing Agency set up to fund higher education institutions and boost infrastructure and approved by the cabinet last September will soon begin to accept project proposals for funding. The Ministry of Human Resource </w:t>
      </w:r>
      <w:proofErr w:type="spellStart"/>
      <w:r>
        <w:rPr>
          <w:rFonts w:ascii="Times New Roman" w:eastAsia="Times New Roman" w:hAnsi="Times New Roman" w:cs="Times New Roman"/>
          <w:sz w:val="20"/>
          <w:szCs w:val="20"/>
        </w:rPr>
        <w:t>dEvelopment</w:t>
      </w:r>
      <w:proofErr w:type="spellEnd"/>
      <w:r>
        <w:rPr>
          <w:rFonts w:ascii="Times New Roman" w:eastAsia="Times New Roman" w:hAnsi="Times New Roman" w:cs="Times New Roman"/>
          <w:sz w:val="20"/>
          <w:szCs w:val="20"/>
        </w:rPr>
        <w:t xml:space="preserve"> has s</w:t>
      </w:r>
      <w:r>
        <w:rPr>
          <w:rFonts w:ascii="Times New Roman" w:eastAsia="Times New Roman" w:hAnsi="Times New Roman" w:cs="Times New Roman"/>
          <w:sz w:val="20"/>
          <w:szCs w:val="20"/>
        </w:rPr>
        <w:t xml:space="preserve">tated that an institution is entitled to 10 times the funds it escrows in the first year. This Agency which has been set up as a Special Purpose Vehicle will be jointly funded by </w:t>
      </w:r>
      <w:proofErr w:type="spellStart"/>
      <w:r>
        <w:rPr>
          <w:rFonts w:ascii="Times New Roman" w:eastAsia="Times New Roman" w:hAnsi="Times New Roman" w:cs="Times New Roman"/>
          <w:sz w:val="20"/>
          <w:szCs w:val="20"/>
        </w:rPr>
        <w:t>Canara</w:t>
      </w:r>
      <w:proofErr w:type="spellEnd"/>
      <w:r>
        <w:rPr>
          <w:rFonts w:ascii="Times New Roman" w:eastAsia="Times New Roman" w:hAnsi="Times New Roman" w:cs="Times New Roman"/>
          <w:sz w:val="20"/>
          <w:szCs w:val="20"/>
        </w:rPr>
        <w:t xml:space="preserve"> Bank and MHRD with </w:t>
      </w:r>
      <w:proofErr w:type="gramStart"/>
      <w:r>
        <w:rPr>
          <w:rFonts w:ascii="Times New Roman" w:eastAsia="Times New Roman" w:hAnsi="Times New Roman" w:cs="Times New Roman"/>
          <w:sz w:val="20"/>
          <w:szCs w:val="20"/>
        </w:rPr>
        <w:t>a government</w:t>
      </w:r>
      <w:proofErr w:type="gramEnd"/>
      <w:r>
        <w:rPr>
          <w:rFonts w:ascii="Times New Roman" w:eastAsia="Times New Roman" w:hAnsi="Times New Roman" w:cs="Times New Roman"/>
          <w:sz w:val="20"/>
          <w:szCs w:val="20"/>
        </w:rPr>
        <w:t xml:space="preserve"> equity of Rs 1000 </w:t>
      </w:r>
      <w:proofErr w:type="spellStart"/>
      <w:r>
        <w:rPr>
          <w:rFonts w:ascii="Times New Roman" w:eastAsia="Times New Roman" w:hAnsi="Times New Roman" w:cs="Times New Roman"/>
          <w:sz w:val="20"/>
          <w:szCs w:val="20"/>
        </w:rPr>
        <w:t>crores</w:t>
      </w:r>
      <w:proofErr w:type="spellEnd"/>
      <w:r>
        <w:rPr>
          <w:rFonts w:ascii="Times New Roman" w:eastAsia="Times New Roman" w:hAnsi="Times New Roman" w:cs="Times New Roman"/>
          <w:sz w:val="20"/>
          <w:szCs w:val="20"/>
        </w:rPr>
        <w:t xml:space="preserve"> and will be p</w:t>
      </w:r>
      <w:r>
        <w:rPr>
          <w:rFonts w:ascii="Times New Roman" w:eastAsia="Times New Roman" w:hAnsi="Times New Roman" w:cs="Times New Roman"/>
          <w:sz w:val="20"/>
          <w:szCs w:val="20"/>
        </w:rPr>
        <w:t>roviding assistance on a basis of 10 year loans.</w:t>
      </w:r>
    </w:p>
    <w:p w:rsidR="00DB6BA5" w:rsidRDefault="00DB6BA5">
      <w:pPr>
        <w:pStyle w:val="normal0"/>
        <w:widowControl w:val="0"/>
        <w:jc w:val="both"/>
        <w:rPr>
          <w:rFonts w:ascii="Times New Roman" w:eastAsia="Times New Roman" w:hAnsi="Times New Roman" w:cs="Times New Roman"/>
          <w:sz w:val="20"/>
          <w:szCs w:val="20"/>
        </w:rPr>
      </w:pPr>
    </w:p>
    <w:p w:rsidR="00DB6BA5" w:rsidRDefault="009F0ADF">
      <w:pPr>
        <w:pStyle w:val="normal0"/>
        <w:widowControl w:val="0"/>
        <w:jc w:val="both"/>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Read More:</w:t>
      </w:r>
      <w:hyperlink r:id="rId6">
        <w:r>
          <w:rPr>
            <w:rFonts w:ascii="Times New Roman" w:eastAsia="Times New Roman" w:hAnsi="Times New Roman" w:cs="Times New Roman"/>
            <w:sz w:val="20"/>
            <w:szCs w:val="20"/>
          </w:rPr>
          <w:t xml:space="preserve"> </w:t>
        </w:r>
      </w:hyperlink>
      <w:hyperlink r:id="rId7">
        <w:r>
          <w:rPr>
            <w:rFonts w:ascii="Times New Roman" w:eastAsia="Times New Roman" w:hAnsi="Times New Roman" w:cs="Times New Roman"/>
            <w:color w:val="1155CC"/>
            <w:sz w:val="20"/>
            <w:szCs w:val="20"/>
            <w:u w:val="single"/>
          </w:rPr>
          <w:t>http://www.thehindu.com/news/national/hrd-ministry-invites-project-proposals-for-hefa-funding/article19525079.ece</w:t>
        </w:r>
      </w:hyperlink>
    </w:p>
    <w:p w:rsidR="00DB6BA5" w:rsidRDefault="009F0ADF">
      <w:pPr>
        <w:pStyle w:val="normal0"/>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Accessed: 21.08.2017</w:t>
      </w:r>
    </w:p>
    <w:p w:rsidR="00DB6BA5" w:rsidRDefault="00DB6BA5">
      <w:pPr>
        <w:pStyle w:val="normal0"/>
        <w:widowControl w:val="0"/>
        <w:jc w:val="both"/>
        <w:rPr>
          <w:rFonts w:ascii="Times New Roman" w:eastAsia="Times New Roman" w:hAnsi="Times New Roman" w:cs="Times New Roman"/>
          <w:sz w:val="20"/>
          <w:szCs w:val="20"/>
        </w:rPr>
      </w:pP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HEALTH</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On rural India’s health systems: The he</w:t>
      </w:r>
      <w:r>
        <w:rPr>
          <w:rFonts w:ascii="Times New Roman" w:eastAsia="Times New Roman" w:hAnsi="Times New Roman" w:cs="Times New Roman"/>
          <w:b/>
          <w:sz w:val="20"/>
          <w:szCs w:val="20"/>
        </w:rPr>
        <w:t xml:space="preserve">alth checklist </w:t>
      </w:r>
    </w:p>
    <w:p w:rsidR="00DB6BA5" w:rsidRDefault="009F0ADF">
      <w:pPr>
        <w:pStyle w:val="normal0"/>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The Hindu</w:t>
      </w:r>
      <w:r>
        <w:rPr>
          <w:rFonts w:ascii="Times New Roman" w:eastAsia="Times New Roman" w:hAnsi="Times New Roman" w:cs="Times New Roman"/>
          <w:b/>
          <w:sz w:val="20"/>
          <w:szCs w:val="20"/>
        </w:rPr>
        <w:t>, 17 August 2017</w:t>
      </w:r>
    </w:p>
    <w:p w:rsidR="00DB6BA5" w:rsidRDefault="00DB6BA5">
      <w:pPr>
        <w:pStyle w:val="normal0"/>
        <w:widowControl w:val="0"/>
        <w:spacing w:line="240" w:lineRule="auto"/>
        <w:rPr>
          <w:rFonts w:ascii="Times New Roman" w:eastAsia="Times New Roman" w:hAnsi="Times New Roman" w:cs="Times New Roman"/>
          <w:b/>
          <w:sz w:val="20"/>
          <w:szCs w:val="20"/>
        </w:rPr>
      </w:pPr>
    </w:p>
    <w:p w:rsidR="00DB6BA5" w:rsidRDefault="009F0ADF">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tragedy in BRD Medical College and Hospital in Gorakhpur has put the entire institution of health under severe scrutiny. The CAG audit on the NRHM’s mission on reproductive and child health revealed several lo</w:t>
      </w:r>
      <w:r>
        <w:rPr>
          <w:rFonts w:ascii="Times New Roman" w:eastAsia="Times New Roman" w:hAnsi="Times New Roman" w:cs="Times New Roman"/>
          <w:sz w:val="20"/>
          <w:szCs w:val="20"/>
        </w:rPr>
        <w:t xml:space="preserve">opholes like inadequacy of staff, inability to efficiently utilise funds and lack of primary health centres. Even though </w:t>
      </w:r>
      <w:proofErr w:type="gramStart"/>
      <w:r>
        <w:rPr>
          <w:rFonts w:ascii="Times New Roman" w:eastAsia="Times New Roman" w:hAnsi="Times New Roman" w:cs="Times New Roman"/>
          <w:sz w:val="20"/>
          <w:szCs w:val="20"/>
        </w:rPr>
        <w:t>an upgraded</w:t>
      </w:r>
      <w:proofErr w:type="gramEnd"/>
      <w:r>
        <w:rPr>
          <w:rFonts w:ascii="Times New Roman" w:eastAsia="Times New Roman" w:hAnsi="Times New Roman" w:cs="Times New Roman"/>
          <w:sz w:val="20"/>
          <w:szCs w:val="20"/>
        </w:rPr>
        <w:t xml:space="preserve"> machinery has long been prepared and Indian Public Health Standards were issued in 2007 </w:t>
      </w:r>
      <w:r>
        <w:rPr>
          <w:rFonts w:ascii="Times New Roman" w:eastAsia="Times New Roman" w:hAnsi="Times New Roman" w:cs="Times New Roman"/>
          <w:sz w:val="20"/>
          <w:szCs w:val="20"/>
        </w:rPr>
        <w:lastRenderedPageBreak/>
        <w:t>and 2012, continuous assessment and</w:t>
      </w:r>
      <w:r>
        <w:rPr>
          <w:rFonts w:ascii="Times New Roman" w:eastAsia="Times New Roman" w:hAnsi="Times New Roman" w:cs="Times New Roman"/>
          <w:sz w:val="20"/>
          <w:szCs w:val="20"/>
        </w:rPr>
        <w:t xml:space="preserve"> investment will be required to ensure that rural areas have access to health </w:t>
      </w:r>
      <w:proofErr w:type="spellStart"/>
      <w:r>
        <w:rPr>
          <w:rFonts w:ascii="Times New Roman" w:eastAsia="Times New Roman" w:hAnsi="Times New Roman" w:cs="Times New Roman"/>
          <w:sz w:val="20"/>
          <w:szCs w:val="20"/>
        </w:rPr>
        <w:t>acre</w:t>
      </w:r>
      <w:proofErr w:type="spellEnd"/>
      <w:r>
        <w:rPr>
          <w:rFonts w:ascii="Times New Roman" w:eastAsia="Times New Roman" w:hAnsi="Times New Roman" w:cs="Times New Roman"/>
          <w:sz w:val="20"/>
          <w:szCs w:val="20"/>
        </w:rPr>
        <w:t xml:space="preserve"> within a 3km radius. As pointed out in the NITI </w:t>
      </w:r>
      <w:proofErr w:type="spellStart"/>
      <w:r>
        <w:rPr>
          <w:rFonts w:ascii="Times New Roman" w:eastAsia="Times New Roman" w:hAnsi="Times New Roman" w:cs="Times New Roman"/>
          <w:sz w:val="20"/>
          <w:szCs w:val="20"/>
        </w:rPr>
        <w:t>Aayog</w:t>
      </w:r>
      <w:proofErr w:type="spellEnd"/>
      <w:r>
        <w:rPr>
          <w:rFonts w:ascii="Times New Roman" w:eastAsia="Times New Roman" w:hAnsi="Times New Roman" w:cs="Times New Roman"/>
          <w:sz w:val="20"/>
          <w:szCs w:val="20"/>
        </w:rPr>
        <w:t xml:space="preserve"> report, a shift to single- payer system with cost controls is imperative to enable equity in distribution of medicines.</w:t>
      </w:r>
      <w:r>
        <w:rPr>
          <w:rFonts w:ascii="Times New Roman" w:eastAsia="Times New Roman" w:hAnsi="Times New Roman" w:cs="Times New Roman"/>
          <w:sz w:val="20"/>
          <w:szCs w:val="20"/>
        </w:rPr>
        <w:t xml:space="preserve"> </w:t>
      </w: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9F0ADF">
      <w:pPr>
        <w:pStyle w:val="normal0"/>
        <w:widowControl w:val="0"/>
        <w:spacing w:line="240" w:lineRule="auto"/>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Read more:</w:t>
      </w:r>
      <w:hyperlink r:id="rId8">
        <w:r>
          <w:rPr>
            <w:rFonts w:ascii="Times New Roman" w:eastAsia="Times New Roman" w:hAnsi="Times New Roman" w:cs="Times New Roman"/>
            <w:sz w:val="20"/>
            <w:szCs w:val="20"/>
          </w:rPr>
          <w:t xml:space="preserve"> </w:t>
        </w:r>
      </w:hyperlink>
      <w:hyperlink r:id="rId9">
        <w:r>
          <w:rPr>
            <w:rFonts w:ascii="Times New Roman" w:eastAsia="Times New Roman" w:hAnsi="Times New Roman" w:cs="Times New Roman"/>
            <w:color w:val="1155CC"/>
            <w:sz w:val="20"/>
            <w:szCs w:val="20"/>
            <w:u w:val="single"/>
          </w:rPr>
          <w:t>http://www.thehindu.com/opinion/editorial/the-health-checklist/article19504473.ece</w:t>
        </w:r>
      </w:hyperlink>
    </w:p>
    <w:p w:rsidR="00DB6BA5" w:rsidRDefault="009F0ADF">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 Accessed: 18.08.2017</w:t>
      </w: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URBAN</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TRANSPORT</w:t>
      </w: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ENERGY</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TECHNOLOGY</w:t>
      </w:r>
      <w:r>
        <w:rPr>
          <w:rFonts w:ascii="Times New Roman" w:eastAsia="Times New Roman" w:hAnsi="Times New Roman" w:cs="Times New Roman"/>
          <w:b/>
          <w:color w:val="1F497D"/>
          <w:sz w:val="18"/>
          <w:szCs w:val="18"/>
          <w:u w:val="single"/>
        </w:rPr>
        <w:t xml:space="preserve"> </w:t>
      </w: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b/>
          <w:color w:val="FF6600"/>
          <w:sz w:val="34"/>
          <w:szCs w:val="34"/>
          <w:u w:val="single"/>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ENVIRONMENT</w:t>
      </w:r>
    </w:p>
    <w:p w:rsidR="00DB6BA5" w:rsidRDefault="00DB6BA5">
      <w:pPr>
        <w:pStyle w:val="normal0"/>
        <w:widowControl w:val="0"/>
        <w:spacing w:line="240" w:lineRule="auto"/>
        <w:jc w:val="both"/>
        <w:rPr>
          <w:rFonts w:ascii="Times New Roman" w:eastAsia="Times New Roman" w:hAnsi="Times New Roman" w:cs="Times New Roman"/>
          <w:b/>
          <w:sz w:val="20"/>
          <w:szCs w:val="20"/>
        </w:rPr>
      </w:pPr>
    </w:p>
    <w:p w:rsidR="00DB6BA5" w:rsidRDefault="009F0ADF">
      <w:pPr>
        <w:pStyle w:val="normal0"/>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Kochi chosen to implement biodiversity project</w:t>
      </w:r>
    </w:p>
    <w:p w:rsidR="00DB6BA5" w:rsidRDefault="009F0ADF">
      <w:pPr>
        <w:pStyle w:val="normal0"/>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KS </w:t>
      </w:r>
      <w:proofErr w:type="spellStart"/>
      <w:r>
        <w:rPr>
          <w:rFonts w:ascii="Times New Roman" w:eastAsia="Times New Roman" w:hAnsi="Times New Roman" w:cs="Times New Roman"/>
          <w:b/>
          <w:sz w:val="20"/>
          <w:szCs w:val="20"/>
        </w:rPr>
        <w:t>Sudhi</w:t>
      </w:r>
      <w:proofErr w:type="spellEnd"/>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i/>
          <w:sz w:val="20"/>
          <w:szCs w:val="20"/>
        </w:rPr>
        <w:t>The</w:t>
      </w:r>
      <w:proofErr w:type="gramEnd"/>
      <w:r>
        <w:rPr>
          <w:rFonts w:ascii="Times New Roman" w:eastAsia="Times New Roman" w:hAnsi="Times New Roman" w:cs="Times New Roman"/>
          <w:b/>
          <w:i/>
          <w:sz w:val="20"/>
          <w:szCs w:val="20"/>
        </w:rPr>
        <w:t xml:space="preserve"> Hindu</w:t>
      </w:r>
      <w:r>
        <w:rPr>
          <w:rFonts w:ascii="Times New Roman" w:eastAsia="Times New Roman" w:hAnsi="Times New Roman" w:cs="Times New Roman"/>
          <w:b/>
          <w:sz w:val="20"/>
          <w:szCs w:val="20"/>
        </w:rPr>
        <w:t>, 21 August 2017</w:t>
      </w:r>
    </w:p>
    <w:p w:rsidR="00DB6BA5" w:rsidRDefault="00DB6BA5">
      <w:pPr>
        <w:pStyle w:val="normal0"/>
        <w:widowControl w:val="0"/>
        <w:spacing w:line="240" w:lineRule="auto"/>
        <w:jc w:val="both"/>
        <w:rPr>
          <w:rFonts w:ascii="Times New Roman" w:eastAsia="Times New Roman" w:hAnsi="Times New Roman" w:cs="Times New Roman"/>
          <w:b/>
          <w:sz w:val="20"/>
          <w:szCs w:val="20"/>
        </w:rPr>
      </w:pPr>
    </w:p>
    <w:p w:rsidR="00DB6BA5" w:rsidRDefault="009F0ADF">
      <w:pPr>
        <w:pStyle w:val="normal0"/>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conservation project supported by Germany to assist the implementation of National Biodiversity Strategy and Action Plans has chosen Kochi, Mangalore and </w:t>
      </w:r>
      <w:proofErr w:type="spellStart"/>
      <w:r>
        <w:rPr>
          <w:rFonts w:ascii="Times New Roman" w:eastAsia="Times New Roman" w:hAnsi="Times New Roman" w:cs="Times New Roman"/>
          <w:sz w:val="20"/>
          <w:szCs w:val="20"/>
        </w:rPr>
        <w:t>Panaji</w:t>
      </w:r>
      <w:proofErr w:type="spellEnd"/>
      <w:r>
        <w:rPr>
          <w:rFonts w:ascii="Times New Roman" w:eastAsia="Times New Roman" w:hAnsi="Times New Roman" w:cs="Times New Roman"/>
          <w:sz w:val="20"/>
          <w:szCs w:val="20"/>
        </w:rPr>
        <w:t xml:space="preserve"> as the </w:t>
      </w:r>
      <w:proofErr w:type="spellStart"/>
      <w:r>
        <w:rPr>
          <w:rFonts w:ascii="Times New Roman" w:eastAsia="Times New Roman" w:hAnsi="Times New Roman" w:cs="Times New Roman"/>
          <w:sz w:val="20"/>
          <w:szCs w:val="20"/>
        </w:rPr>
        <w:t>implementors</w:t>
      </w:r>
      <w:proofErr w:type="spellEnd"/>
      <w:r>
        <w:rPr>
          <w:rFonts w:ascii="Times New Roman" w:eastAsia="Times New Roman" w:hAnsi="Times New Roman" w:cs="Times New Roman"/>
          <w:sz w:val="20"/>
          <w:szCs w:val="20"/>
        </w:rPr>
        <w:t xml:space="preserve"> of its project. The main focus of this project to achieve the goals outli</w:t>
      </w:r>
      <w:r>
        <w:rPr>
          <w:rFonts w:ascii="Times New Roman" w:eastAsia="Times New Roman" w:hAnsi="Times New Roman" w:cs="Times New Roman"/>
          <w:sz w:val="20"/>
          <w:szCs w:val="20"/>
        </w:rPr>
        <w:t>ned in Aichi Target 2 which was adopted at the Conference of the Parties of the Convention of Biological Diversity, held in Nagoya in 2010. It is a four year project and will attempt to integrate biodiversity conservation at all levels of government for ef</w:t>
      </w:r>
      <w:r>
        <w:rPr>
          <w:rFonts w:ascii="Times New Roman" w:eastAsia="Times New Roman" w:hAnsi="Times New Roman" w:cs="Times New Roman"/>
          <w:sz w:val="20"/>
          <w:szCs w:val="20"/>
        </w:rPr>
        <w:t xml:space="preserve">fective eco system management. </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both"/>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Read more:</w:t>
      </w:r>
      <w:hyperlink r:id="rId10">
        <w:r>
          <w:rPr>
            <w:rFonts w:ascii="Times New Roman" w:eastAsia="Times New Roman" w:hAnsi="Times New Roman" w:cs="Times New Roman"/>
            <w:sz w:val="20"/>
            <w:szCs w:val="20"/>
          </w:rPr>
          <w:t xml:space="preserve"> </w:t>
        </w:r>
      </w:hyperlink>
      <w:hyperlink r:id="rId11">
        <w:r>
          <w:rPr>
            <w:rFonts w:ascii="Times New Roman" w:eastAsia="Times New Roman" w:hAnsi="Times New Roman" w:cs="Times New Roman"/>
            <w:color w:val="1155CC"/>
            <w:sz w:val="20"/>
            <w:szCs w:val="20"/>
            <w:u w:val="single"/>
          </w:rPr>
          <w:t>http://www.thehindu.com/news/cities/Kochi/kochi-chosen-to-implement-biodiversity-programme/article19530533.ece</w:t>
        </w:r>
      </w:hyperlink>
    </w:p>
    <w:p w:rsidR="00DB6BA5" w:rsidRDefault="009F0ADF">
      <w:pPr>
        <w:pStyle w:val="normal0"/>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Accessed: 21.08.2017</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GLOBALIZATION</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AGRICULTURE</w:t>
      </w:r>
    </w:p>
    <w:p w:rsidR="00DB6BA5" w:rsidRDefault="00DB6BA5">
      <w:pPr>
        <w:pStyle w:val="normal0"/>
        <w:widowControl w:val="0"/>
        <w:spacing w:line="240" w:lineRule="auto"/>
        <w:rPr>
          <w:rFonts w:ascii="Times New Roman" w:eastAsia="Times New Roman" w:hAnsi="Times New Roman" w:cs="Times New Roman"/>
          <w:b/>
          <w:sz w:val="20"/>
          <w:szCs w:val="20"/>
        </w:rPr>
      </w:pPr>
    </w:p>
    <w:p w:rsidR="00DB6BA5" w:rsidRDefault="009F0ADF">
      <w:pPr>
        <w:pStyle w:val="normal0"/>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BJP MP flays Maharashtra government over lo</w:t>
      </w:r>
      <w:r>
        <w:rPr>
          <w:rFonts w:ascii="Times New Roman" w:eastAsia="Times New Roman" w:hAnsi="Times New Roman" w:cs="Times New Roman"/>
          <w:b/>
          <w:sz w:val="20"/>
          <w:szCs w:val="20"/>
        </w:rPr>
        <w:t>an waiver scheme for farmers</w:t>
      </w:r>
    </w:p>
    <w:p w:rsidR="00DB6BA5" w:rsidRDefault="009F0ADF">
      <w:pPr>
        <w:pStyle w:val="normal0"/>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The Indian Express</w:t>
      </w:r>
      <w:r>
        <w:rPr>
          <w:rFonts w:ascii="Times New Roman" w:eastAsia="Times New Roman" w:hAnsi="Times New Roman" w:cs="Times New Roman"/>
          <w:b/>
          <w:sz w:val="20"/>
          <w:szCs w:val="20"/>
        </w:rPr>
        <w:t>, 18 August 2017</w:t>
      </w:r>
    </w:p>
    <w:p w:rsidR="00DB6BA5" w:rsidRDefault="00DB6BA5">
      <w:pPr>
        <w:pStyle w:val="normal0"/>
        <w:widowControl w:val="0"/>
        <w:spacing w:line="240" w:lineRule="auto"/>
        <w:rPr>
          <w:rFonts w:ascii="Times New Roman" w:eastAsia="Times New Roman" w:hAnsi="Times New Roman" w:cs="Times New Roman"/>
          <w:b/>
          <w:sz w:val="20"/>
          <w:szCs w:val="20"/>
        </w:rPr>
      </w:pPr>
    </w:p>
    <w:p w:rsidR="00DB6BA5" w:rsidRDefault="009F0ADF">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BJP MP Nana </w:t>
      </w:r>
      <w:proofErr w:type="spellStart"/>
      <w:r>
        <w:rPr>
          <w:rFonts w:ascii="Times New Roman" w:eastAsia="Times New Roman" w:hAnsi="Times New Roman" w:cs="Times New Roman"/>
          <w:sz w:val="20"/>
          <w:szCs w:val="20"/>
        </w:rPr>
        <w:t>Patole</w:t>
      </w:r>
      <w:proofErr w:type="spellEnd"/>
      <w:r>
        <w:rPr>
          <w:rFonts w:ascii="Times New Roman" w:eastAsia="Times New Roman" w:hAnsi="Times New Roman" w:cs="Times New Roman"/>
          <w:sz w:val="20"/>
          <w:szCs w:val="20"/>
        </w:rPr>
        <w:t xml:space="preserve"> has expressed his disappointment over the disorganised implantation of the loan waiver scheme in Maharashtra and its failure in reaching and impacting the lives of farmers.</w:t>
      </w:r>
      <w:r>
        <w:rPr>
          <w:rFonts w:ascii="Times New Roman" w:eastAsia="Times New Roman" w:hAnsi="Times New Roman" w:cs="Times New Roman"/>
          <w:sz w:val="20"/>
          <w:szCs w:val="20"/>
        </w:rPr>
        <w:t xml:space="preserve"> He accused the government of being insensitive towards the plight of farmers and pointed out that Rs 34000 </w:t>
      </w:r>
      <w:proofErr w:type="spellStart"/>
      <w:r>
        <w:rPr>
          <w:rFonts w:ascii="Times New Roman" w:eastAsia="Times New Roman" w:hAnsi="Times New Roman" w:cs="Times New Roman"/>
          <w:sz w:val="20"/>
          <w:szCs w:val="20"/>
        </w:rPr>
        <w:t>crores</w:t>
      </w:r>
      <w:proofErr w:type="spellEnd"/>
      <w:r>
        <w:rPr>
          <w:rFonts w:ascii="Times New Roman" w:eastAsia="Times New Roman" w:hAnsi="Times New Roman" w:cs="Times New Roman"/>
          <w:sz w:val="20"/>
          <w:szCs w:val="20"/>
        </w:rPr>
        <w:t xml:space="preserve"> waiver which was termed as historic have been ineffective when it came to compiling and collecting data on farmer loans. These comments came </w:t>
      </w:r>
      <w:r>
        <w:rPr>
          <w:rFonts w:ascii="Times New Roman" w:eastAsia="Times New Roman" w:hAnsi="Times New Roman" w:cs="Times New Roman"/>
          <w:sz w:val="20"/>
          <w:szCs w:val="20"/>
        </w:rPr>
        <w:t xml:space="preserve">in the light of 34 farmer suicides in 10 days in eight districts of Maharashtra. </w:t>
      </w: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9F0ADF">
      <w:pPr>
        <w:pStyle w:val="normal0"/>
        <w:widowControl w:val="0"/>
        <w:spacing w:line="240" w:lineRule="auto"/>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Read more:</w:t>
      </w:r>
      <w:hyperlink r:id="rId12">
        <w:r>
          <w:rPr>
            <w:rFonts w:ascii="Times New Roman" w:eastAsia="Times New Roman" w:hAnsi="Times New Roman" w:cs="Times New Roman"/>
            <w:sz w:val="20"/>
            <w:szCs w:val="20"/>
          </w:rPr>
          <w:t xml:space="preserve"> </w:t>
        </w:r>
      </w:hyperlink>
      <w:hyperlink r:id="rId13">
        <w:r>
          <w:rPr>
            <w:rFonts w:ascii="Times New Roman" w:eastAsia="Times New Roman" w:hAnsi="Times New Roman" w:cs="Times New Roman"/>
            <w:color w:val="1155CC"/>
            <w:sz w:val="20"/>
            <w:szCs w:val="20"/>
            <w:u w:val="single"/>
          </w:rPr>
          <w:t>http://indianexpress.com/article/india/bjp-mp-flays-maha-govt-over-loan-waiver-scheme-for-farmers-4802335/</w:t>
        </w:r>
      </w:hyperlink>
    </w:p>
    <w:p w:rsidR="00DB6BA5" w:rsidRDefault="009F0ADF">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 Accessed: 18.08.201</w:t>
      </w: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b/>
          <w:color w:val="FF6600"/>
          <w:sz w:val="34"/>
          <w:szCs w:val="34"/>
          <w:u w:val="single"/>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LAW AND JUSTICE</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highlight w:val="white"/>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DEFENCE</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36"/>
          <w:szCs w:val="36"/>
          <w:shd w:val="clear" w:color="auto" w:fill="FF6600"/>
        </w:rPr>
        <w:t>SECTION 3:  SOCIETY</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CASTEISM</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COMMUNALISM</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GENDER</w:t>
      </w:r>
    </w:p>
    <w:p w:rsidR="00DB6BA5" w:rsidRDefault="00DB6BA5">
      <w:pPr>
        <w:pStyle w:val="normal0"/>
        <w:widowControl w:val="0"/>
        <w:spacing w:line="240" w:lineRule="auto"/>
        <w:jc w:val="both"/>
        <w:rPr>
          <w:rFonts w:ascii="Times New Roman" w:eastAsia="Times New Roman" w:hAnsi="Times New Roman" w:cs="Times New Roman"/>
          <w:sz w:val="20"/>
          <w:szCs w:val="20"/>
          <w:highlight w:val="white"/>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SOCIAL JUSTICE</w:t>
      </w: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DEMOGRAPHY</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REGIONALISM</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LANGUAGE AND CULTURE</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b/>
          <w:color w:val="FF6600"/>
          <w:sz w:val="36"/>
          <w:szCs w:val="36"/>
          <w:u w:val="single"/>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DISABLED</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ELDERLY</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HISTORY</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SOCIAL CONFLICT AND VIOLENCE</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36"/>
          <w:szCs w:val="36"/>
          <w:shd w:val="clear" w:color="auto" w:fill="FF6600"/>
        </w:rPr>
        <w:t>SECTION 4: INDIA AND WORLD</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1. INDIA IN THE WORLD</w:t>
      </w:r>
    </w:p>
    <w:p w:rsidR="00DB6BA5" w:rsidRDefault="00DB6BA5">
      <w:pPr>
        <w:pStyle w:val="Heading1"/>
        <w:widowControl w:val="0"/>
        <w:spacing w:before="480" w:line="240" w:lineRule="auto"/>
        <w:rPr>
          <w:rFonts w:ascii="Calibri" w:eastAsia="Calibri" w:hAnsi="Calibri" w:cs="Calibri"/>
          <w:color w:val="4F81BD"/>
        </w:rPr>
      </w:pPr>
      <w:bookmarkStart w:id="0" w:name="_gjdgxs" w:colFirst="0" w:colLast="0"/>
      <w:bookmarkEnd w:id="0"/>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2. INTERNATIONAL AFFAIRS</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0000"/>
          <w:sz w:val="40"/>
          <w:szCs w:val="40"/>
          <w:u w:val="single"/>
        </w:rPr>
        <w:br/>
      </w:r>
      <w:r>
        <w:rPr>
          <w:rFonts w:ascii="Times New Roman" w:eastAsia="Times New Roman" w:hAnsi="Times New Roman" w:cs="Times New Roman"/>
          <w:b/>
          <w:color w:val="FF6600"/>
          <w:sz w:val="40"/>
          <w:szCs w:val="40"/>
          <w:u w:val="single"/>
        </w:rPr>
        <w:t>3. SOUTH ASIA</w:t>
      </w:r>
      <w:r>
        <w:rPr>
          <w:rFonts w:ascii="Times New Roman" w:eastAsia="Times New Roman" w:hAnsi="Times New Roman" w:cs="Times New Roman"/>
          <w:sz w:val="20"/>
          <w:szCs w:val="20"/>
        </w:rPr>
        <w:br/>
      </w:r>
    </w:p>
    <w:p w:rsidR="00DB6BA5" w:rsidRDefault="00DB6BA5">
      <w:pPr>
        <w:pStyle w:val="normal0"/>
        <w:widowControl w:val="0"/>
        <w:jc w:val="both"/>
        <w:rPr>
          <w:rFonts w:ascii="Times New Roman" w:eastAsia="Times New Roman" w:hAnsi="Times New Roman" w:cs="Times New Roman"/>
          <w:sz w:val="20"/>
          <w:szCs w:val="20"/>
        </w:rPr>
      </w:pPr>
    </w:p>
    <w:p w:rsidR="00DB6BA5" w:rsidRDefault="00DB6BA5">
      <w:pPr>
        <w:pStyle w:val="normal0"/>
        <w:widowControl w:val="0"/>
        <w:spacing w:line="240" w:lineRule="auto"/>
        <w:ind w:left="360" w:hanging="359"/>
        <w:jc w:val="center"/>
        <w:rPr>
          <w:rFonts w:ascii="Times New Roman" w:eastAsia="Times New Roman" w:hAnsi="Times New Roman" w:cs="Times New Roman"/>
          <w:sz w:val="20"/>
          <w:szCs w:val="20"/>
        </w:rPr>
      </w:pPr>
    </w:p>
    <w:p w:rsidR="00DB6BA5" w:rsidRDefault="009F0ADF">
      <w:pPr>
        <w:pStyle w:val="normal0"/>
        <w:widowControl w:val="0"/>
        <w:spacing w:line="240" w:lineRule="auto"/>
        <w:ind w:left="360" w:hanging="359"/>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4. EAST AND SOUTH EAST ASIA</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ind w:hanging="359"/>
        <w:jc w:val="both"/>
        <w:rPr>
          <w:rFonts w:ascii="Times New Roman" w:eastAsia="Times New Roman" w:hAnsi="Times New Roman" w:cs="Times New Roman"/>
          <w:sz w:val="20"/>
          <w:szCs w:val="20"/>
        </w:rPr>
      </w:pPr>
    </w:p>
    <w:p w:rsidR="00DB6BA5" w:rsidRDefault="009F0ADF">
      <w:pPr>
        <w:pStyle w:val="normal0"/>
        <w:widowControl w:val="0"/>
        <w:spacing w:line="240" w:lineRule="auto"/>
        <w:ind w:hanging="3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B6BA5" w:rsidRDefault="009F0ADF">
      <w:pPr>
        <w:pStyle w:val="normal0"/>
        <w:widowControl w:val="0"/>
        <w:spacing w:line="240" w:lineRule="auto"/>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5. MIDDLE-EAST</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6. AFRICA</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7. EUROPE</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8. AMERICAS</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36"/>
          <w:szCs w:val="36"/>
          <w:shd w:val="clear" w:color="auto" w:fill="FF6600"/>
        </w:rPr>
        <w:t>SECTION 5: OPINIONS/BOOKS</w:t>
      </w:r>
    </w:p>
    <w:p w:rsidR="00DB6BA5" w:rsidRDefault="00DB6BA5">
      <w:pPr>
        <w:pStyle w:val="normal0"/>
        <w:widowControl w:val="0"/>
        <w:spacing w:line="240" w:lineRule="auto"/>
        <w:jc w:val="center"/>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OPINIONS</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rPr>
          <w:rFonts w:ascii="Times New Roman" w:eastAsia="Times New Roman" w:hAnsi="Times New Roman" w:cs="Times New Roman"/>
          <w:sz w:val="20"/>
          <w:szCs w:val="20"/>
        </w:rPr>
      </w:pPr>
    </w:p>
    <w:p w:rsidR="00DB6BA5" w:rsidRDefault="009F0ADF">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BOOKS</w:t>
      </w: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widowControl w:val="0"/>
        <w:spacing w:line="240" w:lineRule="auto"/>
        <w:jc w:val="both"/>
        <w:rPr>
          <w:rFonts w:ascii="Times New Roman" w:eastAsia="Times New Roman" w:hAnsi="Times New Roman" w:cs="Times New Roman"/>
          <w:sz w:val="20"/>
          <w:szCs w:val="20"/>
        </w:rPr>
      </w:pPr>
    </w:p>
    <w:p w:rsidR="00DB6BA5" w:rsidRDefault="00DB6BA5">
      <w:pPr>
        <w:pStyle w:val="normal0"/>
      </w:pPr>
    </w:p>
    <w:sectPr w:rsidR="00DB6BA5" w:rsidSect="00DB6BA5">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20"/>
  <w:characterSpacingControl w:val="doNotCompress"/>
  <w:compat/>
  <w:rsids>
    <w:rsidRoot w:val="00DB6BA5"/>
    <w:rsid w:val="009F0ADF"/>
    <w:rsid w:val="00DB6B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IN" w:eastAsia="en-IN"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B6BA5"/>
    <w:pPr>
      <w:keepNext/>
      <w:keepLines/>
      <w:spacing w:before="400" w:after="120"/>
      <w:outlineLvl w:val="0"/>
    </w:pPr>
    <w:rPr>
      <w:sz w:val="40"/>
      <w:szCs w:val="40"/>
    </w:rPr>
  </w:style>
  <w:style w:type="paragraph" w:styleId="Heading2">
    <w:name w:val="heading 2"/>
    <w:basedOn w:val="normal0"/>
    <w:next w:val="normal0"/>
    <w:rsid w:val="00DB6BA5"/>
    <w:pPr>
      <w:keepNext/>
      <w:keepLines/>
      <w:spacing w:before="360" w:after="120"/>
      <w:outlineLvl w:val="1"/>
    </w:pPr>
    <w:rPr>
      <w:sz w:val="32"/>
      <w:szCs w:val="32"/>
    </w:rPr>
  </w:style>
  <w:style w:type="paragraph" w:styleId="Heading3">
    <w:name w:val="heading 3"/>
    <w:basedOn w:val="normal0"/>
    <w:next w:val="normal0"/>
    <w:rsid w:val="00DB6BA5"/>
    <w:pPr>
      <w:keepNext/>
      <w:keepLines/>
      <w:spacing w:before="320" w:after="80"/>
      <w:outlineLvl w:val="2"/>
    </w:pPr>
    <w:rPr>
      <w:color w:val="434343"/>
      <w:sz w:val="28"/>
      <w:szCs w:val="28"/>
    </w:rPr>
  </w:style>
  <w:style w:type="paragraph" w:styleId="Heading4">
    <w:name w:val="heading 4"/>
    <w:basedOn w:val="normal0"/>
    <w:next w:val="normal0"/>
    <w:rsid w:val="00DB6BA5"/>
    <w:pPr>
      <w:keepNext/>
      <w:keepLines/>
      <w:spacing w:before="280" w:after="80"/>
      <w:outlineLvl w:val="3"/>
    </w:pPr>
    <w:rPr>
      <w:color w:val="666666"/>
      <w:sz w:val="24"/>
      <w:szCs w:val="24"/>
    </w:rPr>
  </w:style>
  <w:style w:type="paragraph" w:styleId="Heading5">
    <w:name w:val="heading 5"/>
    <w:basedOn w:val="normal0"/>
    <w:next w:val="normal0"/>
    <w:rsid w:val="00DB6BA5"/>
    <w:pPr>
      <w:keepNext/>
      <w:keepLines/>
      <w:spacing w:before="240" w:after="80"/>
      <w:outlineLvl w:val="4"/>
    </w:pPr>
    <w:rPr>
      <w:color w:val="666666"/>
    </w:rPr>
  </w:style>
  <w:style w:type="paragraph" w:styleId="Heading6">
    <w:name w:val="heading 6"/>
    <w:basedOn w:val="normal0"/>
    <w:next w:val="normal0"/>
    <w:rsid w:val="00DB6BA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B6BA5"/>
  </w:style>
  <w:style w:type="paragraph" w:styleId="Title">
    <w:name w:val="Title"/>
    <w:basedOn w:val="normal0"/>
    <w:next w:val="normal0"/>
    <w:rsid w:val="00DB6BA5"/>
    <w:pPr>
      <w:keepNext/>
      <w:keepLines/>
      <w:spacing w:after="60"/>
    </w:pPr>
    <w:rPr>
      <w:sz w:val="52"/>
      <w:szCs w:val="52"/>
    </w:rPr>
  </w:style>
  <w:style w:type="paragraph" w:styleId="Subtitle">
    <w:name w:val="Subtitle"/>
    <w:basedOn w:val="normal0"/>
    <w:next w:val="normal0"/>
    <w:rsid w:val="00DB6BA5"/>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hehindu.com/opinion/editorial/the-health-checklist/article19504473.ece" TargetMode="External"/><Relationship Id="rId13" Type="http://schemas.openxmlformats.org/officeDocument/2006/relationships/hyperlink" Target="http://indianexpress.com/article/india/bjp-mp-flays-maha-govt-over-loan-waiver-scheme-for-farmers-4802335/" TargetMode="External"/><Relationship Id="rId3" Type="http://schemas.openxmlformats.org/officeDocument/2006/relationships/webSettings" Target="webSettings.xml"/><Relationship Id="rId7" Type="http://schemas.openxmlformats.org/officeDocument/2006/relationships/hyperlink" Target="http://www.thehindu.com/news/national/hrd-ministry-invites-project-proposals-for-hefa-funding/article19525079.ece" TargetMode="External"/><Relationship Id="rId12" Type="http://schemas.openxmlformats.org/officeDocument/2006/relationships/hyperlink" Target="http://indianexpress.com/article/india/bjp-mp-flays-maha-govt-over-loan-waiver-scheme-for-farmers-48023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hindu.com/news/national/hrd-ministry-invites-project-proposals-for-hefa-funding/article19525079.ece" TargetMode="External"/><Relationship Id="rId11" Type="http://schemas.openxmlformats.org/officeDocument/2006/relationships/hyperlink" Target="http://www.thehindu.com/news/cities/Kochi/kochi-chosen-to-implement-biodiversity-programme/article19530533.ece" TargetMode="External"/><Relationship Id="rId5" Type="http://schemas.openxmlformats.org/officeDocument/2006/relationships/hyperlink" Target="http://indianexpress.com/article/india/terrorism-graft-free-india-in-5-years-pm-narendra-modis-target-jitendra-singh-4805333/" TargetMode="External"/><Relationship Id="rId15" Type="http://schemas.openxmlformats.org/officeDocument/2006/relationships/theme" Target="theme/theme1.xml"/><Relationship Id="rId10" Type="http://schemas.openxmlformats.org/officeDocument/2006/relationships/hyperlink" Target="http://www.thehindu.com/news/cities/Kochi/kochi-chosen-to-implement-biodiversity-programme/article19530533.ece" TargetMode="External"/><Relationship Id="rId4" Type="http://schemas.openxmlformats.org/officeDocument/2006/relationships/hyperlink" Target="http://indianexpress.com/article/india/terrorism-graft-free-india-in-5-years-pm-narendra-modis-target-jitendra-singh-4805333/" TargetMode="External"/><Relationship Id="rId9" Type="http://schemas.openxmlformats.org/officeDocument/2006/relationships/hyperlink" Target="http://www.thehindu.com/opinion/editorial/the-health-checklist/article19504473.e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934</Words>
  <Characters>5328</Characters>
  <Application>Microsoft Office Word</Application>
  <DocSecurity>0</DocSecurity>
  <Lines>44</Lines>
  <Paragraphs>12</Paragraphs>
  <ScaleCrop>false</ScaleCrop>
  <Company>Windows User</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2</cp:revision>
  <dcterms:created xsi:type="dcterms:W3CDTF">2017-08-21T09:31:00Z</dcterms:created>
  <dcterms:modified xsi:type="dcterms:W3CDTF">2017-08-21T09:31:00Z</dcterms:modified>
</cp:coreProperties>
</file>